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D3" w:rsidRPr="00743B86" w:rsidRDefault="00984007" w:rsidP="008D01D3">
      <w:pPr>
        <w:widowControl/>
        <w:adjustRightInd w:val="0"/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84007">
        <w:rPr>
          <w:rFonts w:ascii="標楷體" w:eastAsia="標楷體" w:hAnsi="標楷體"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177194D" wp14:editId="511240D7">
            <wp:simplePos x="0" y="0"/>
            <wp:positionH relativeFrom="column">
              <wp:posOffset>5107305</wp:posOffset>
            </wp:positionH>
            <wp:positionV relativeFrom="paragraph">
              <wp:posOffset>-232621</wp:posOffset>
            </wp:positionV>
            <wp:extent cx="778510" cy="385445"/>
            <wp:effectExtent l="0" t="0" r="0" b="0"/>
            <wp:wrapThrough wrapText="bothSides">
              <wp:wrapPolygon edited="0">
                <wp:start x="1057" y="0"/>
                <wp:lineTo x="529" y="5338"/>
                <wp:lineTo x="529" y="14946"/>
                <wp:lineTo x="1586" y="20283"/>
                <wp:lineTo x="19028" y="20283"/>
                <wp:lineTo x="20085" y="13878"/>
                <wp:lineTo x="20613" y="4270"/>
                <wp:lineTo x="20085" y="0"/>
                <wp:lineTo x="1057" y="0"/>
              </wp:wrapPolygon>
            </wp:wrapThrough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81" w:rsidRPr="00FE0581">
        <w:rPr>
          <w:rFonts w:ascii="標楷體" w:eastAsia="標楷體" w:hAnsi="標楷體" w:hint="eastAsia"/>
          <w:noProof/>
          <w:color w:val="000000"/>
          <w:sz w:val="32"/>
          <w:szCs w:val="32"/>
        </w:rPr>
        <w:t>新生學校財團法人新生醫護管理專科學校</w:t>
      </w:r>
      <w:bookmarkStart w:id="0" w:name="_GoBack"/>
      <w:bookmarkEnd w:id="0"/>
      <w:r w:rsidR="008D01D3" w:rsidRPr="00743B86">
        <w:rPr>
          <w:rFonts w:ascii="標楷體" w:eastAsia="標楷體" w:hAnsi="標楷體" w:hint="eastAsia"/>
          <w:color w:val="000000"/>
          <w:sz w:val="32"/>
          <w:szCs w:val="32"/>
        </w:rPr>
        <w:t>美容造型科</w:t>
      </w:r>
    </w:p>
    <w:p w:rsidR="008D01D3" w:rsidRPr="00984007" w:rsidRDefault="008D01D3" w:rsidP="008D01D3">
      <w:pPr>
        <w:widowControl/>
        <w:adjustRightInd w:val="0"/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43B86">
        <w:rPr>
          <w:rFonts w:ascii="標楷體" w:eastAsia="標楷體" w:hAnsi="標楷體" w:hint="eastAsia"/>
          <w:color w:val="000000"/>
          <w:sz w:val="32"/>
          <w:szCs w:val="32"/>
        </w:rPr>
        <w:t>校外實習課程效益評估表</w:t>
      </w:r>
    </w:p>
    <w:tbl>
      <w:tblPr>
        <w:tblpPr w:leftFromText="180" w:rightFromText="180" w:vertAnchor="page" w:horzAnchor="margin" w:tblpXSpec="center" w:tblpY="20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3422"/>
        <w:gridCol w:w="3175"/>
      </w:tblGrid>
      <w:tr w:rsidR="008D01D3" w:rsidRPr="004204CB" w:rsidTr="00DC6144">
        <w:tc>
          <w:tcPr>
            <w:tcW w:w="1696" w:type="dxa"/>
            <w:tcBorders>
              <w:top w:val="single" w:sz="8" w:space="0" w:color="auto"/>
            </w:tcBorders>
          </w:tcPr>
          <w:p w:rsidR="008D01D3" w:rsidRPr="004204CB" w:rsidRDefault="008D01D3" w:rsidP="00DC61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6600" w:type="dxa"/>
            <w:gridSpan w:val="2"/>
            <w:tcBorders>
              <w:top w:val="single" w:sz="8" w:space="0" w:color="auto"/>
            </w:tcBorders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產業實務實習</w:t>
            </w: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學分</w:t>
            </w:r>
            <w:r w:rsidRPr="004204CB">
              <w:rPr>
                <w:rFonts w:ascii="標楷體" w:eastAsia="標楷體" w:hAnsi="標楷體"/>
                <w:color w:val="000000"/>
              </w:rPr>
              <w:t>/</w:t>
            </w:r>
            <w:r w:rsidRPr="004204CB">
              <w:rPr>
                <w:rFonts w:ascii="標楷體" w:eastAsia="標楷體" w:hAnsi="標楷體" w:hint="eastAsia"/>
                <w:color w:val="000000"/>
              </w:rPr>
              <w:t>學時</w:t>
            </w:r>
          </w:p>
        </w:tc>
        <w:tc>
          <w:tcPr>
            <w:tcW w:w="6600" w:type="dxa"/>
            <w:gridSpan w:val="2"/>
          </w:tcPr>
          <w:p w:rsidR="008D01D3" w:rsidRPr="004204CB" w:rsidRDefault="008D01D3" w:rsidP="00DC614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修課人數</w:t>
            </w:r>
          </w:p>
        </w:tc>
        <w:tc>
          <w:tcPr>
            <w:tcW w:w="6600" w:type="dxa"/>
            <w:gridSpan w:val="2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項目</w:t>
            </w:r>
          </w:p>
        </w:tc>
        <w:tc>
          <w:tcPr>
            <w:tcW w:w="3423" w:type="dxa"/>
          </w:tcPr>
          <w:p w:rsidR="008D01D3" w:rsidRPr="004204CB" w:rsidRDefault="008D01D3" w:rsidP="00DC61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效益評估分析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204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(複選)</w:t>
            </w:r>
          </w:p>
        </w:tc>
        <w:tc>
          <w:tcPr>
            <w:tcW w:w="3177" w:type="dxa"/>
          </w:tcPr>
          <w:p w:rsidR="008D01D3" w:rsidRPr="004204CB" w:rsidRDefault="008D01D3" w:rsidP="00DC61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hint="eastAsia"/>
                <w:color w:val="000000"/>
              </w:rPr>
              <w:t>改善意見</w:t>
            </w: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課程學習成效</w:t>
            </w:r>
          </w:p>
        </w:tc>
        <w:tc>
          <w:tcPr>
            <w:tcW w:w="3423" w:type="dxa"/>
          </w:tcPr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分析業界雇主對畢業生</w:t>
            </w: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進入職場後，能將所學專業能</w:t>
            </w:r>
            <w:r w:rsidRPr="004204CB">
              <w:rPr>
                <w:rFonts w:ascii="標楷體" w:eastAsia="標楷體" w:hAnsi="標楷體" w:cs="新細明體" w:hint="eastAsia"/>
                <w:color w:val="000000"/>
                <w:kern w:val="0"/>
              </w:rPr>
              <w:t>力</w:t>
            </w: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實際應用至實務上。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雇主滿意</w:t>
            </w:r>
            <w:r w:rsidRPr="004204CB">
              <w:rPr>
                <w:rFonts w:ascii="標楷體" w:eastAsia="標楷體" w:hAnsi="標楷體" w:cs="新細明體" w:hint="eastAsia"/>
                <w:color w:val="000000"/>
                <w:kern w:val="0"/>
              </w:rPr>
              <w:t>度</w:t>
            </w: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調查中對校外實習課程教育目標、核心能</w:t>
            </w:r>
            <w:r w:rsidRPr="004204CB">
              <w:rPr>
                <w:rFonts w:ascii="標楷體" w:eastAsia="標楷體" w:hAnsi="標楷體" w:cs="新細明體" w:hint="eastAsia"/>
                <w:color w:val="000000"/>
                <w:kern w:val="0"/>
              </w:rPr>
              <w:t>力</w:t>
            </w: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、課程</w:t>
            </w: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設計的滿意度。</w:t>
            </w:r>
          </w:p>
        </w:tc>
        <w:tc>
          <w:tcPr>
            <w:tcW w:w="3177" w:type="dxa"/>
          </w:tcPr>
          <w:p w:rsidR="008D01D3" w:rsidRPr="004204CB" w:rsidRDefault="008D01D3" w:rsidP="00DC614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實習表現評</w:t>
            </w:r>
            <w:r w:rsidRPr="004204CB">
              <w:rPr>
                <w:rFonts w:ascii="標楷體" w:eastAsia="標楷體" w:hAnsi="標楷體" w:cs="新細明體" w:hint="eastAsia"/>
                <w:color w:val="000000"/>
                <w:kern w:val="0"/>
              </w:rPr>
              <w:t>量</w:t>
            </w:r>
          </w:p>
        </w:tc>
        <w:tc>
          <w:tcPr>
            <w:tcW w:w="3423" w:type="dxa"/>
          </w:tcPr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教師</w:t>
            </w:r>
            <w:proofErr w:type="gramStart"/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到職場訪視</w:t>
            </w:r>
            <w:proofErr w:type="gramEnd"/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與輔導情形。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檢核實習學生的工作週誌。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在產企業界實習適應不良的學生數。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學生轉換職場次數</w:t>
            </w:r>
          </w:p>
        </w:tc>
        <w:tc>
          <w:tcPr>
            <w:tcW w:w="3177" w:type="dxa"/>
          </w:tcPr>
          <w:p w:rsidR="008D01D3" w:rsidRPr="004204CB" w:rsidRDefault="008D01D3" w:rsidP="00DC614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8D01D3" w:rsidRPr="004204CB" w:rsidTr="00DC6144">
        <w:tc>
          <w:tcPr>
            <w:tcW w:w="1696" w:type="dxa"/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實習機構評</w:t>
            </w:r>
            <w:r w:rsidRPr="004204CB">
              <w:rPr>
                <w:rFonts w:ascii="標楷體" w:eastAsia="標楷體" w:hAnsi="標楷體" w:cs="新細明體" w:hint="eastAsia"/>
                <w:color w:val="000000"/>
                <w:kern w:val="0"/>
              </w:rPr>
              <w:t>量</w:t>
            </w:r>
          </w:p>
        </w:tc>
        <w:tc>
          <w:tcPr>
            <w:tcW w:w="3423" w:type="dxa"/>
          </w:tcPr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實習工作環境理想程度。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實習工作性質專業程度。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實習單位主管指導用心程度。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對實習學生福利重視程度。</w:t>
            </w:r>
          </w:p>
        </w:tc>
        <w:tc>
          <w:tcPr>
            <w:tcW w:w="3177" w:type="dxa"/>
          </w:tcPr>
          <w:p w:rsidR="008D01D3" w:rsidRPr="004204CB" w:rsidRDefault="008D01D3" w:rsidP="00DC6144">
            <w:pPr>
              <w:pStyle w:val="a3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  <w:tr w:rsidR="008D01D3" w:rsidRPr="004204CB" w:rsidTr="00DC6144">
        <w:tc>
          <w:tcPr>
            <w:tcW w:w="1696" w:type="dxa"/>
            <w:tcBorders>
              <w:bottom w:val="single" w:sz="8" w:space="0" w:color="auto"/>
            </w:tcBorders>
          </w:tcPr>
          <w:p w:rsidR="008D01D3" w:rsidRPr="004204CB" w:rsidRDefault="008D01D3" w:rsidP="00DC61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04C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學生就業機會</w:t>
            </w:r>
          </w:p>
        </w:tc>
        <w:tc>
          <w:tcPr>
            <w:tcW w:w="3423" w:type="dxa"/>
            <w:tcBorders>
              <w:bottom w:val="single" w:sz="8" w:space="0" w:color="auto"/>
            </w:tcBorders>
          </w:tcPr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職場中學生能具就業競爭力。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畢業生之就業率。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畢業生所學與就業之關聯性。</w:t>
            </w:r>
          </w:p>
          <w:p w:rsidR="008D01D3" w:rsidRPr="004204CB" w:rsidRDefault="008D01D3" w:rsidP="008D0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王漢宗特明體一標準"/>
                <w:color w:val="000000"/>
                <w:kern w:val="0"/>
              </w:rPr>
            </w:pPr>
            <w:r w:rsidRPr="004204CB">
              <w:rPr>
                <w:rFonts w:ascii="標楷體" w:eastAsia="標楷體" w:hAnsi="標楷體" w:cs="王漢宗特明體一標準" w:hint="eastAsia"/>
                <w:color w:val="000000"/>
                <w:kern w:val="0"/>
              </w:rPr>
              <w:t>培訓之人才與產企業界所需人才有無落差。</w:t>
            </w:r>
          </w:p>
        </w:tc>
        <w:tc>
          <w:tcPr>
            <w:tcW w:w="3177" w:type="dxa"/>
            <w:tcBorders>
              <w:bottom w:val="single" w:sz="8" w:space="0" w:color="auto"/>
            </w:tcBorders>
          </w:tcPr>
          <w:p w:rsidR="008D01D3" w:rsidRPr="004204CB" w:rsidRDefault="008D01D3" w:rsidP="00DC6144">
            <w:pPr>
              <w:pStyle w:val="a3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</w:tbl>
    <w:p w:rsidR="008D01D3" w:rsidRPr="00743B86" w:rsidRDefault="008D01D3" w:rsidP="008D01D3">
      <w:pPr>
        <w:rPr>
          <w:color w:val="000000"/>
        </w:rPr>
      </w:pPr>
    </w:p>
    <w:p w:rsidR="00F25EC0" w:rsidRDefault="008D01D3" w:rsidP="008D01D3">
      <w:r w:rsidRPr="00743B86">
        <w:rPr>
          <w:rFonts w:ascii="標楷體" w:eastAsia="標楷體" w:hAnsi="標楷體" w:hint="eastAsia"/>
          <w:color w:val="000000"/>
        </w:rPr>
        <w:t>＃</w:t>
      </w:r>
      <w:r w:rsidRPr="00086168">
        <w:rPr>
          <w:rFonts w:ascii="標楷體" w:eastAsia="標楷體" w:hAnsi="標楷體" w:hint="eastAsia"/>
          <w:color w:val="000000"/>
        </w:rPr>
        <w:t>實習課程結束後</w:t>
      </w:r>
      <w:r>
        <w:rPr>
          <w:rFonts w:ascii="標楷體" w:eastAsia="標楷體" w:hAnsi="標楷體" w:hint="eastAsia"/>
          <w:color w:val="000000"/>
        </w:rPr>
        <w:t>，</w:t>
      </w:r>
      <w:r w:rsidRPr="00743B86">
        <w:rPr>
          <w:rFonts w:ascii="標楷體" w:eastAsia="標楷體" w:hAnsi="標楷體" w:hint="eastAsia"/>
          <w:color w:val="000000"/>
        </w:rPr>
        <w:t>實習輔導老師填寫繳回科辦彙整。</w:t>
      </w:r>
      <w:r w:rsidR="00F25EC0">
        <w:rPr>
          <w:rFonts w:ascii="標楷體" w:eastAsia="標楷體" w:hAnsi="標楷體" w:hint="eastAsia"/>
          <w:color w:val="000000"/>
        </w:rPr>
        <w:t xml:space="preserve">      </w:t>
      </w:r>
    </w:p>
    <w:p w:rsidR="00F25EC0" w:rsidRPr="00F25EC0" w:rsidRDefault="00F25EC0" w:rsidP="00F25EC0"/>
    <w:p w:rsidR="00F25EC0" w:rsidRPr="00740CDC" w:rsidRDefault="00F25EC0" w:rsidP="00F25EC0"/>
    <w:p w:rsidR="00F25EC0" w:rsidRPr="00F25EC0" w:rsidRDefault="00F25EC0" w:rsidP="00F25EC0"/>
    <w:p w:rsidR="00742B7D" w:rsidRPr="00F25EC0" w:rsidRDefault="00742B7D" w:rsidP="00F25EC0"/>
    <w:sectPr w:rsidR="00742B7D" w:rsidRPr="00F25EC0" w:rsidSect="00F25EC0">
      <w:footerReference w:type="default" r:id="rId8"/>
      <w:pgSz w:w="11906" w:h="16838"/>
      <w:pgMar w:top="993" w:right="1797" w:bottom="1135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37" w:rsidRDefault="00D55D37" w:rsidP="00F25EC0">
      <w:r>
        <w:separator/>
      </w:r>
    </w:p>
  </w:endnote>
  <w:endnote w:type="continuationSeparator" w:id="0">
    <w:p w:rsidR="00D55D37" w:rsidRDefault="00D55D37" w:rsidP="00F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王漢宗特明體一標準">
    <w:charset w:val="88"/>
    <w:family w:val="roman"/>
    <w:pitch w:val="variable"/>
    <w:sig w:usb0="800003B7" w:usb1="38CFFC78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C0" w:rsidRPr="00F25EC0" w:rsidRDefault="00F25EC0" w:rsidP="00F25EC0">
    <w:pPr>
      <w:jc w:val="right"/>
      <w:rPr>
        <w:color w:val="000000"/>
        <w:sz w:val="20"/>
        <w:szCs w:val="20"/>
      </w:rPr>
    </w:pPr>
    <w:r w:rsidRPr="00F25EC0">
      <w:rPr>
        <w:rFonts w:eastAsia="標楷體"/>
        <w:color w:val="000000"/>
        <w:position w:val="-2"/>
        <w:sz w:val="20"/>
        <w:szCs w:val="20"/>
      </w:rPr>
      <w:t>表單編號：美</w:t>
    </w:r>
    <w:r w:rsidRPr="00F25EC0">
      <w:rPr>
        <w:rFonts w:eastAsia="標楷體"/>
        <w:color w:val="000000"/>
        <w:position w:val="-2"/>
        <w:sz w:val="20"/>
        <w:szCs w:val="20"/>
      </w:rPr>
      <w:t>-10-</w:t>
    </w:r>
    <w:r w:rsidR="00A15C28">
      <w:rPr>
        <w:rFonts w:eastAsia="標楷體" w:hint="eastAsia"/>
        <w:color w:val="000000"/>
        <w:position w:val="-2"/>
        <w:sz w:val="20"/>
        <w:szCs w:val="20"/>
      </w:rPr>
      <w:t>T</w:t>
    </w:r>
    <w:r w:rsidRPr="00F25EC0">
      <w:rPr>
        <w:rFonts w:eastAsia="標楷體"/>
        <w:color w:val="000000"/>
        <w:position w:val="-2"/>
        <w:sz w:val="20"/>
        <w:szCs w:val="20"/>
      </w:rPr>
      <w:t>F0</w:t>
    </w:r>
    <w:r w:rsidR="00A15C28">
      <w:rPr>
        <w:rFonts w:eastAsia="標楷體" w:hAnsi="標楷體" w:hint="eastAsia"/>
        <w:color w:val="000000"/>
        <w:position w:val="-2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37" w:rsidRDefault="00D55D37" w:rsidP="00F25EC0">
      <w:r>
        <w:separator/>
      </w:r>
    </w:p>
  </w:footnote>
  <w:footnote w:type="continuationSeparator" w:id="0">
    <w:p w:rsidR="00D55D37" w:rsidRDefault="00D55D37" w:rsidP="00F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B3DB5"/>
    <w:multiLevelType w:val="hybridMultilevel"/>
    <w:tmpl w:val="ED7C5B3C"/>
    <w:lvl w:ilvl="0" w:tplc="796216E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D3"/>
    <w:rsid w:val="003F0F65"/>
    <w:rsid w:val="004E60D9"/>
    <w:rsid w:val="00512F8D"/>
    <w:rsid w:val="005443B8"/>
    <w:rsid w:val="0070307A"/>
    <w:rsid w:val="00740CDC"/>
    <w:rsid w:val="00742B7D"/>
    <w:rsid w:val="00814E2D"/>
    <w:rsid w:val="008D01D3"/>
    <w:rsid w:val="00984007"/>
    <w:rsid w:val="00A15C28"/>
    <w:rsid w:val="00CD0015"/>
    <w:rsid w:val="00D55D37"/>
    <w:rsid w:val="00F25EC0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249097-57E9-4C8B-A4AF-4127046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5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E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E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jiann shing wu</dc:creator>
  <cp:lastModifiedBy>user</cp:lastModifiedBy>
  <cp:revision>3</cp:revision>
  <dcterms:created xsi:type="dcterms:W3CDTF">2023-05-01T06:11:00Z</dcterms:created>
  <dcterms:modified xsi:type="dcterms:W3CDTF">2023-07-07T06:15:00Z</dcterms:modified>
</cp:coreProperties>
</file>